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9A9A2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3B64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年全国知识产权宣传周活动</w:t>
      </w:r>
    </w:p>
    <w:p w14:paraId="0CDAA0E2">
      <w:pPr>
        <w:spacing w:line="6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组委会成员单位</w:t>
      </w:r>
    </w:p>
    <w:p w14:paraId="3F5E067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75D5C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主任单位：国家知识产权局、中央宣传部、市场监管总局</w:t>
      </w:r>
    </w:p>
    <w:p w14:paraId="3270052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成员单位：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最高人民法院、最高人民检察院、外交部、国家发展改革委、教育部、科技部、工业和信息化部、公安部、司法部、农业农村部、商务部、文化和旅游部、国家卫生健康委、国务院国资委、海关总署、国家林草局、中国科协、中国贸促会</w:t>
      </w:r>
    </w:p>
    <w:p w14:paraId="6AC9B29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248629D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组委会在国家知识产权局下设办公室，负责宣传周活动期间各项具体工作。</w:t>
      </w:r>
    </w:p>
    <w:p w14:paraId="121090B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A63AF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C3C557"/>
    <w:sectPr>
      <w:pgSz w:w="11906" w:h="16838"/>
      <w:pgMar w:top="2155" w:right="1474" w:bottom="1985" w:left="1588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B18BC"/>
    <w:rsid w:val="4CE049BE"/>
    <w:rsid w:val="4F8B5A81"/>
    <w:rsid w:val="62B73809"/>
    <w:rsid w:val="6C4C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0</TotalTime>
  <ScaleCrop>false</ScaleCrop>
  <LinksUpToDate>false</LinksUpToDate>
  <CharactersWithSpaces>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2025-03-27T00:48:00Z</dcterms:created>
  <dc:creator>YD</dc:creator>
  <cp:lastModifiedBy>YING</cp:lastModifiedBy>
  <dcterms:modified xsi:type="dcterms:W3CDTF">2026-04-01T02:33:03Z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eyJoZGlkIjoiZjNjMmE2YTYzNzA4ZjA0YzFmYTBlYmM5NzQwMmFkNTMiLCJ1c2VySWQiOiI2NDYyOTMwODMifQ==</vt:lpwstr>
  </property>
  <property fmtid="{D5CDD505-2E9C-101B-9397-08002B2CF9AE}" pid="4" name="ICV">
    <vt:lpwstr>F073B20163A946788E3B91830122E9D1_13</vt:lpwstr>
  </property>
</Properties>
</file>